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180"/>
        <w:gridCol w:w="7442"/>
      </w:tblGrid>
      <w:tr w:rsidR="00EE778F" w14:paraId="3642CF2F" w14:textId="77777777">
        <w:tc>
          <w:tcPr>
            <w:tcW w:w="0" w:type="auto"/>
            <w:gridSpan w:val="2"/>
          </w:tcPr>
          <w:p w14:paraId="34B8F2AE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2"/>
              </w:rPr>
              <w:t>: ARB-805510</w:t>
            </w:r>
          </w:p>
        </w:tc>
      </w:tr>
      <w:tr w:rsidR="00EE778F" w14:paraId="1EE7B191" w14:textId="77777777">
        <w:tc>
          <w:tcPr>
            <w:tcW w:w="0" w:type="auto"/>
          </w:tcPr>
          <w:p w14:paraId="3C130CF9" w14:textId="71D6DA3D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Revisjon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41E59090" w14:textId="4C8544F1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570B8D">
              <w:rPr>
                <w:rFonts w:ascii="Arial" w:eastAsia="Arial" w:hAnsi="Arial" w:cs="Arial"/>
                <w:color w:val="000000"/>
              </w:rPr>
              <w:t>5 (Omega 8)</w:t>
            </w:r>
          </w:p>
        </w:tc>
      </w:tr>
      <w:tr w:rsidR="00EE778F" w14:paraId="6152C84C" w14:textId="77777777">
        <w:tc>
          <w:tcPr>
            <w:tcW w:w="0" w:type="auto"/>
          </w:tcPr>
          <w:p w14:paraId="3993C591" w14:textId="45AE587B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750F26DC" w14:textId="12770C2C" w:rsidR="00A77B3E" w:rsidRDefault="00570B8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06.05.2026</w:t>
            </w:r>
          </w:p>
        </w:tc>
      </w:tr>
      <w:tr w:rsidR="00EE778F" w14:paraId="1399301C" w14:textId="77777777">
        <w:tc>
          <w:tcPr>
            <w:tcW w:w="0" w:type="auto"/>
          </w:tcPr>
          <w:p w14:paraId="3FDAE78C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av:</w:t>
            </w:r>
          </w:p>
        </w:tc>
        <w:tc>
          <w:tcPr>
            <w:tcW w:w="0" w:type="auto"/>
          </w:tcPr>
          <w:p w14:paraId="4BF1BAD4" w14:textId="30B163D0" w:rsidR="00A77B3E" w:rsidRDefault="00570B8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Hege Magnussen</w:t>
            </w:r>
          </w:p>
        </w:tc>
      </w:tr>
      <w:tr w:rsidR="00EE778F" w14:paraId="4DDC25ED" w14:textId="77777777">
        <w:tc>
          <w:tcPr>
            <w:tcW w:w="0" w:type="auto"/>
          </w:tcPr>
          <w:p w14:paraId="76D75485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Navn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3DD274EB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SA-M17-522: Verify RAMS Life Cycle Phase 5</w:t>
            </w:r>
          </w:p>
        </w:tc>
      </w:tr>
    </w:tbl>
    <w:p w14:paraId="11A7C4AD" w14:textId="77777777" w:rsidR="00A77B3E" w:rsidRDefault="00A77B3E">
      <w:pPr>
        <w:rPr>
          <w:rFonts w:ascii="Arial" w:eastAsia="Arial" w:hAnsi="Arial" w:cs="Arial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2"/>
      </w:tblGrid>
      <w:tr w:rsidR="00EE778F" w14:paraId="27BE8C4B" w14:textId="77777777">
        <w:tc>
          <w:tcPr>
            <w:tcW w:w="0" w:type="auto"/>
          </w:tcPr>
          <w:p w14:paraId="774B8BA1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6C30D093" w14:textId="77777777" w:rsidR="006C4A13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EE778F" w:rsidRPr="006C4A13" w14:paraId="187F32B5" w14:textId="77777777">
        <w:tc>
          <w:tcPr>
            <w:tcW w:w="0" w:type="auto"/>
          </w:tcPr>
          <w:tbl>
            <w:tblPr>
              <w:tblStyle w:val="table"/>
              <w:tblW w:w="0" w:type="auto"/>
              <w:tblCellSpacing w:w="15" w:type="dxa"/>
              <w:tblInd w:w="1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314"/>
              <w:gridCol w:w="6954"/>
            </w:tblGrid>
            <w:tr w:rsidR="00EE778F" w:rsidRPr="00570B8D" w14:paraId="4A14FB02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6A8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18DA82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Category: Task</w:t>
                  </w:r>
                </w:p>
              </w:tc>
              <w:tc>
                <w:tcPr>
                  <w:tcW w:w="3764" w:type="pct"/>
                  <w:tcBorders>
                    <w:top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6A8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838F15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Description</w:t>
                  </w:r>
                </w:p>
              </w:tc>
            </w:tr>
            <w:tr w:rsidR="00EE778F" w:rsidRPr="00570B8D" w14:paraId="16E76F10" w14:textId="77777777">
              <w:trPr>
                <w:trHeight w:val="300"/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EE6886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Task-ID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2CACA1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SA-M17-522 </w:t>
                  </w:r>
                </w:p>
              </w:tc>
            </w:tr>
            <w:tr w:rsidR="00EE778F" w:rsidRPr="00570B8D" w14:paraId="5475C792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9C72BB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Event that triggers the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EA596E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Bane NOR has established Bane NOR's RAMS deliverables and Bane NOR 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br/>
                    <w:t>has adjusted design input after A3 Milestone (if it was needed)</w:t>
                  </w:r>
                </w:p>
              </w:tc>
            </w:tr>
            <w:tr w:rsidR="00EE778F" w:rsidRPr="00570B8D" w14:paraId="3F590777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761A7C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 symbol in activity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E2D6D8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9565E34" wp14:editId="6168E1F5">
                        <wp:extent cx="1714500" cy="1309189"/>
                        <wp:effectExtent l="0" t="0" r="0" b="0"/>
                        <wp:docPr id="100001" name="Bild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1309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E778F" w:rsidRPr="00570B8D" w14:paraId="3DB88194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8048C1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 purpose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73FCDD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The objective of verification is to demonstrate that the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requirements of RAMS life cycle phase 5 have been fulfilled.</w:t>
                  </w:r>
                </w:p>
              </w:tc>
            </w:tr>
            <w:tr w:rsidR="00EE778F" w:rsidRPr="006C4A13" w14:paraId="283E2955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4FD5B1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C5D9B8" w14:textId="77777777" w:rsidR="00EE778F" w:rsidRPr="006C4A13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For input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for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this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see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‘Sjekkliste for dokumentplan ERTMS-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 filter for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-ID SA-M17-522.  </w:t>
                  </w:r>
                </w:p>
              </w:tc>
            </w:tr>
            <w:tr w:rsidR="00EE778F" w:rsidRPr="00570B8D" w14:paraId="015A576D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C47246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Resources needed to handle task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60E3CF" w14:textId="77777777" w:rsidR="00EE778F" w:rsidRPr="00570B8D" w:rsidRDefault="006C4A13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See ‘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 for description of the required competence, filter for Task-ID SA-M17-522.</w:t>
                  </w:r>
                </w:p>
                <w:p w14:paraId="6A106A1E" w14:textId="77777777" w:rsidR="00EE778F" w:rsidRPr="00570B8D" w:rsidRDefault="006C4A13">
                  <w:pPr>
                    <w:spacing w:before="240"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verifier must not be involved in other activities in the same life-cycle phase*. </w:t>
                  </w:r>
                </w:p>
                <w:p w14:paraId="12C3ECA6" w14:textId="77777777" w:rsidR="00EE778F" w:rsidRPr="00570B8D" w:rsidRDefault="006C4A13">
                  <w:pPr>
                    <w:spacing w:before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*See EN 50126-2:2017 (E), Clause 7.3)</w:t>
                  </w:r>
                </w:p>
              </w:tc>
            </w:tr>
            <w:tr w:rsidR="00EE778F" w:rsidRPr="00570B8D" w14:paraId="507897C3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D8B024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Work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EA09C0" w14:textId="77777777" w:rsidR="00EE778F" w:rsidRPr="00570B8D" w:rsidRDefault="006C4A13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Verify activities</w:t>
                  </w:r>
                </w:p>
                <w:p w14:paraId="5D850AB0" w14:textId="77777777" w:rsidR="00EE778F" w:rsidRPr="00570B8D" w:rsidRDefault="006C4A13">
                  <w:pPr>
                    <w:numPr>
                      <w:ilvl w:val="0"/>
                      <w:numId w:val="1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Identify relevant activities that are to be verified as part of RAMS lifecycle phase 5. Find description in EN50126-1 (RAMS) Clause 7.6 Phase 5: Architecture and apportionment of system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requirements.</w:t>
                  </w:r>
                </w:p>
                <w:p w14:paraId="53F7DDE0" w14:textId="77777777" w:rsidR="00EE778F" w:rsidRPr="00570B8D" w:rsidRDefault="006C4A13">
                  <w:pPr>
                    <w:numPr>
                      <w:ilvl w:val="0"/>
                      <w:numId w:val="1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Verify </w:t>
                  </w:r>
                  <w:r w:rsidRPr="00570B8D">
                    <w:rPr>
                      <w:rStyle w:val="Utheving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activities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completed in RAMS lifecycle phase 5. As a rule, Bane NOR shall verify the activities in Bane NOR's RAMS plan and the completion of the tasks related to RAMS life cycle phase 5.</w:t>
                  </w:r>
                </w:p>
                <w:p w14:paraId="6707AF57" w14:textId="77777777" w:rsidR="00EE778F" w:rsidRPr="00570B8D" w:rsidRDefault="006C4A13">
                  <w:pPr>
                    <w:spacing w:before="240"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Verify deliverables</w:t>
                  </w:r>
                </w:p>
                <w:p w14:paraId="2CDE9C0F" w14:textId="77777777" w:rsidR="00EE778F" w:rsidRPr="00570B8D" w:rsidRDefault="006C4A13">
                  <w:pPr>
                    <w:spacing w:before="240"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RAMS (EN50126-1)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require that the results of a life cycle phase shall be documented.</w:t>
                  </w:r>
                </w:p>
                <w:p w14:paraId="7315C429" w14:textId="77777777" w:rsidR="00EE778F" w:rsidRPr="00570B8D" w:rsidRDefault="006C4A13">
                  <w:pPr>
                    <w:spacing w:before="240"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Verify the following </w:t>
                  </w:r>
                  <w:r w:rsidRPr="00570B8D">
                    <w:rPr>
                      <w:rStyle w:val="Utheving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deliverables:</w:t>
                  </w:r>
                </w:p>
                <w:p w14:paraId="25135B7F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a) system architecture (structure of decomposition into subsystems etc.) including interface specifications and system hazard analysis (architecture and hazard analysis of subsystem and components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72A9E1B0" w14:textId="51CB126C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b) allocation of RAMS requirement specification to subsystems and/or components </w:t>
                  </w:r>
                </w:p>
                <w:p w14:paraId="7A4412DF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c) Acceptance Criteria and demonstration and acceptance processes and 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procedures;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2094F19F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d) updated safety plan (if appropriate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0D0616F0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e) updated RAM plan (if appropriate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</w:p>
                <w:p w14:paraId="3DAAB52D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f) updated RAM Validation Plan (if appropriate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8F55DD5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g) updated Safety Validation Plan (if appropriate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81D9017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h) updated Safety-Related Application Conditions (if appropriate</w:t>
                  </w:r>
                  <w:proofErr w:type="gram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);</w:t>
                  </w:r>
                  <w:proofErr w:type="gram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012DA8C9" w14:textId="77777777" w:rsidR="00EE778F" w:rsidRPr="00570B8D" w:rsidRDefault="006C4A13">
                  <w:pPr>
                    <w:numPr>
                      <w:ilvl w:val="0"/>
                      <w:numId w:val="2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 updated hazard log (if appropriate).</w:t>
                  </w:r>
                </w:p>
                <w:p w14:paraId="4FB0E61C" w14:textId="77777777" w:rsidR="00EE778F" w:rsidRPr="00570B8D" w:rsidRDefault="006C4A13">
                  <w:pPr>
                    <w:spacing w:before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Provide proof of work done in this task (e.g., a document report from ProArc, a list of relevant documents found in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Saksrom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or other relevant information about the work)</w:t>
                  </w:r>
                </w:p>
              </w:tc>
            </w:tr>
            <w:tr w:rsidR="00EE778F" w:rsidRPr="00570B8D" w14:paraId="3B131CFD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63061B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Relevant documents for this task (governing, guiding, supporting or information)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EE13BA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SIG general RAMS plan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(1000005562)</w:t>
                  </w:r>
                </w:p>
                <w:p w14:paraId="3A7778D9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Program level RAMS plan (1000000424)</w:t>
                  </w:r>
                </w:p>
                <w:p w14:paraId="1463F21A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EN50126-1 (RAMS) Clause 7.6 Phase 5: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Architecture and apportionment of system requirements.</w:t>
                  </w:r>
                </w:p>
                <w:p w14:paraId="594B9E0B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 Safety Case from RAMS phase 1-4</w:t>
                  </w:r>
                </w:p>
                <w:p w14:paraId="44FAFA97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Process requirements</w:t>
                  </w:r>
                </w:p>
                <w:p w14:paraId="6B6C5097" w14:textId="77777777" w:rsidR="00EE778F" w:rsidRPr="006C4A13" w:rsidRDefault="006C4A13">
                  <w:pPr>
                    <w:numPr>
                      <w:ilvl w:val="1"/>
                      <w:numId w:val="3"/>
                    </w:numPr>
                    <w:spacing w:before="240" w:after="240"/>
                    <w:ind w:hanging="244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Felles mal for avvikslogg (ARB-802591)</w:t>
                  </w:r>
                </w:p>
                <w:p w14:paraId="355C939D" w14:textId="77777777" w:rsidR="00EE778F" w:rsidRPr="006C4A13" w:rsidRDefault="006C4A13">
                  <w:pPr>
                    <w:numPr>
                      <w:ilvl w:val="1"/>
                      <w:numId w:val="3"/>
                    </w:numPr>
                    <w:spacing w:before="240" w:after="240"/>
                    <w:ind w:hanging="244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Instruks for bruk av felles mal for avvikslogg signal (ARB-802590)</w:t>
                  </w:r>
                </w:p>
                <w:p w14:paraId="3B97B119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Proof of work from previous activities in the ERTMS -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 - Construction plan process</w:t>
                  </w:r>
                </w:p>
                <w:p w14:paraId="4571D55D" w14:textId="77777777" w:rsidR="00EE778F" w:rsidRPr="00570B8D" w:rsidRDefault="006C4A13">
                  <w:pPr>
                    <w:numPr>
                      <w:ilvl w:val="0"/>
                      <w:numId w:val="3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ERTMS -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 - Construction plan process, Proof of work - template (ARB-805518)</w:t>
                  </w:r>
                </w:p>
              </w:tc>
            </w:tr>
            <w:tr w:rsidR="00EE778F" w:rsidRPr="006C4A13" w14:paraId="7EC75E29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4BE555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Output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A9DC65" w14:textId="768EA80D" w:rsidR="00EE778F" w:rsidRPr="006C4A13" w:rsidRDefault="006C4A13">
                  <w:pPr>
                    <w:numPr>
                      <w:ilvl w:val="0"/>
                      <w:numId w:val="4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from input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with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updated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status as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described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‘Sjekkliste for dokumentplan ERTMS-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 filter for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-ID SA-M17-522</w:t>
                  </w:r>
                </w:p>
                <w:p w14:paraId="40790BD2" w14:textId="59D1ED5D" w:rsidR="00EE778F" w:rsidRPr="006C4A13" w:rsidRDefault="006C4A13">
                  <w:pPr>
                    <w:numPr>
                      <w:ilvl w:val="0"/>
                      <w:numId w:val="4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lastRenderedPageBreak/>
                    <w:t>Any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new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made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this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,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see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output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only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‘Sjekkliste for dokumentplan ERTMS-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 filter for </w:t>
                  </w:r>
                  <w:proofErr w:type="spellStart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-ID </w:t>
                  </w:r>
                  <w:r w:rsidRPr="006C4A1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SA-M17-522</w:t>
                  </w:r>
                </w:p>
              </w:tc>
            </w:tr>
            <w:tr w:rsidR="00EE778F" w:rsidRPr="00570B8D" w14:paraId="2F851C87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745A28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General business rules for the task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B395C3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EE778F" w:rsidRPr="00570B8D" w14:paraId="19745F59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A433D9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Spin-off task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65C646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EE778F" w:rsidRPr="00570B8D" w14:paraId="75E46370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7A8CBC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Quality control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75D301" w14:textId="77777777" w:rsidR="00EE778F" w:rsidRPr="00570B8D" w:rsidRDefault="006C4A13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Check that the documents are archived with the correct codes for proof of work purposes. See "How to create a document report from ProArc" (ARB-805520).</w:t>
                  </w:r>
                </w:p>
                <w:p w14:paraId="7B2C8482" w14:textId="77777777" w:rsidR="00EE778F" w:rsidRPr="00570B8D" w:rsidRDefault="006C4A13">
                  <w:pPr>
                    <w:spacing w:before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Check that the involved recourses fulfil the competence requirements described in "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 (ARB-805371).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br/>
                    <w:t>Archive the proof of work report.</w:t>
                  </w:r>
                </w:p>
              </w:tc>
            </w:tr>
            <w:tr w:rsidR="00EE778F" w:rsidRPr="00570B8D" w14:paraId="21059CB0" w14:textId="77777777">
              <w:trPr>
                <w:tblCellSpacing w:w="15" w:type="dxa"/>
              </w:trPr>
              <w:tc>
                <w:tcPr>
                  <w:tcW w:w="1236" w:type="pct"/>
                  <w:tcBorders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C7B566" w14:textId="77777777" w:rsidR="00EE778F" w:rsidRPr="00570B8D" w:rsidRDefault="006C4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 completion</w:t>
                  </w:r>
                </w:p>
              </w:tc>
              <w:tc>
                <w:tcPr>
                  <w:tcW w:w="3764" w:type="pct"/>
                  <w:tcBorders>
                    <w:bottom w:val="single" w:sz="8" w:space="0" w:color="BFBFBF"/>
                    <w:right w:val="single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86F1AE" w14:textId="77777777" w:rsidR="00EE778F" w:rsidRPr="00570B8D" w:rsidRDefault="006C4A13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The task may only be considered complete if </w:t>
                  </w: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all the following are true:</w:t>
                  </w:r>
                </w:p>
                <w:p w14:paraId="78F28210" w14:textId="77777777" w:rsidR="00EE778F" w:rsidRPr="00570B8D" w:rsidRDefault="006C4A13">
                  <w:pPr>
                    <w:numPr>
                      <w:ilvl w:val="0"/>
                      <w:numId w:val="5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All the documents from input have been accepted as fit for purpose, see "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(ARB-805371)”  </w:t>
                  </w:r>
                </w:p>
                <w:p w14:paraId="0A74A88F" w14:textId="77777777" w:rsidR="00EE778F" w:rsidRPr="00570B8D" w:rsidRDefault="006C4A13">
                  <w:pPr>
                    <w:numPr>
                      <w:ilvl w:val="0"/>
                      <w:numId w:val="5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Any new documents made in this task, see output only in ‘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 have the appropriate status</w:t>
                  </w:r>
                </w:p>
                <w:p w14:paraId="38733C75" w14:textId="77777777" w:rsidR="00EE778F" w:rsidRPr="00570B8D" w:rsidRDefault="006C4A13">
                  <w:pPr>
                    <w:numPr>
                      <w:ilvl w:val="0"/>
                      <w:numId w:val="5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quality control has been completed</w:t>
                  </w:r>
                </w:p>
                <w:p w14:paraId="37E32B6C" w14:textId="77777777" w:rsidR="00EE778F" w:rsidRPr="00570B8D" w:rsidRDefault="006C4A13">
                  <w:pPr>
                    <w:numPr>
                      <w:ilvl w:val="0"/>
                      <w:numId w:val="5"/>
                    </w:numPr>
                    <w:spacing w:before="240"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70B8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proof of work has been archived</w:t>
                  </w:r>
                </w:p>
              </w:tc>
            </w:tr>
          </w:tbl>
          <w:p w14:paraId="20E588F2" w14:textId="03273075" w:rsidR="00A77B3E" w:rsidRDefault="006C4A13" w:rsidP="00570B8D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Meld inn forslag til forbedringer til e-post adresse: </w:t>
            </w:r>
            <w:hyperlink r:id="rId8" w:history="1">
              <w:r w:rsidRPr="00B041EB">
                <w:rPr>
                  <w:rStyle w:val="Hyperkobling"/>
                  <w:rFonts w:ascii="Arial" w:eastAsia="Arial" w:hAnsi="Arial" w:cs="Arial"/>
                  <w:sz w:val="20"/>
                  <w:szCs w:val="20"/>
                  <w:lang w:val="nb-NO"/>
                </w:rPr>
                <w:t>felles.ertms-sty@banenor.no</w:t>
              </w:r>
            </w:hyperlink>
          </w:p>
          <w:p w14:paraId="40F52AFE" w14:textId="1394E2BC" w:rsidR="006C4A13" w:rsidRPr="006C4A13" w:rsidRDefault="006C4A13" w:rsidP="00570B8D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</w:tbl>
    <w:p w14:paraId="62C91AD3" w14:textId="77777777" w:rsidR="00A77B3E" w:rsidRPr="006C4A13" w:rsidRDefault="00A77B3E">
      <w:pPr>
        <w:rPr>
          <w:rFonts w:ascii="Arial" w:eastAsia="Arial" w:hAnsi="Arial" w:cs="Arial"/>
          <w:b/>
          <w:color w:val="000000"/>
          <w:sz w:val="28"/>
          <w:lang w:val="nb-NO"/>
        </w:rPr>
      </w:pPr>
    </w:p>
    <w:p w14:paraId="3EB2C5EC" w14:textId="77777777" w:rsidR="006C4A13" w:rsidRDefault="006C4A13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6"/>
        <w:gridCol w:w="6739"/>
        <w:gridCol w:w="1777"/>
      </w:tblGrid>
      <w:tr w:rsidR="00EE778F" w14:paraId="05425204" w14:textId="77777777">
        <w:tc>
          <w:tcPr>
            <w:tcW w:w="0" w:type="auto"/>
            <w:gridSpan w:val="3"/>
          </w:tcPr>
          <w:p w14:paraId="1C23E7D4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Sjekkpunkter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5816FF05" w14:textId="3E903E4C" w:rsidR="006C4A13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EE778F" w14:paraId="1BDF30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C5105D8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2B5A179F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  <w:proofErr w:type="spellEnd"/>
          </w:p>
        </w:tc>
        <w:tc>
          <w:tcPr>
            <w:tcW w:w="0" w:type="auto"/>
          </w:tcPr>
          <w:p w14:paraId="3A48F4AC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Kommentarer</w:t>
            </w:r>
            <w:proofErr w:type="spellEnd"/>
          </w:p>
        </w:tc>
      </w:tr>
      <w:tr w:rsidR="00EE778F" w14:paraId="006456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C41F8DF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14:paraId="69F560AB" w14:textId="2881710E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Check ‘checked’ to lock the checklist so that it does not update with new master data. This only applies if Omega 365 is used.</w:t>
            </w:r>
          </w:p>
          <w:p w14:paraId="058A8247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2DB47E77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54CD4C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44BBA7F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14:paraId="083E570F" w14:textId="08DAF30A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This task has been completed.</w:t>
            </w:r>
          </w:p>
          <w:p w14:paraId="5A9E8FCC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0FFF6B8A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75C738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2F1FE4C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14:paraId="78B59068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0" w:type="auto"/>
          </w:tcPr>
          <w:p w14:paraId="6871EE13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</w:tr>
      <w:tr w:rsidR="00EE778F" w14:paraId="6F4FB4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6C8B7CB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002,01</w:t>
            </w:r>
          </w:p>
        </w:tc>
        <w:tc>
          <w:tcPr>
            <w:tcW w:w="0" w:type="auto"/>
          </w:tcPr>
          <w:p w14:paraId="0D3FD977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Verify activities</w:t>
            </w:r>
          </w:p>
        </w:tc>
        <w:tc>
          <w:tcPr>
            <w:tcW w:w="0" w:type="auto"/>
          </w:tcPr>
          <w:p w14:paraId="6586614D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</w:tr>
      <w:tr w:rsidR="00EE778F" w14:paraId="444E96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FC19BBD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002,01,01</w:t>
            </w:r>
          </w:p>
        </w:tc>
        <w:tc>
          <w:tcPr>
            <w:tcW w:w="0" w:type="auto"/>
          </w:tcPr>
          <w:p w14:paraId="218081F2" w14:textId="52AA8F03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Identify relevant activities that are to be verified as part of RAMS lifecycle phase 5. Find description in EN50126-1 (RAMS) Clause 7.6 Phase 5: Architecture and 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apportionment of system requirements.</w:t>
            </w:r>
          </w:p>
          <w:p w14:paraId="5A05E40C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2F0A96F9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06C482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5F1FBEF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002,01,02</w:t>
            </w:r>
          </w:p>
        </w:tc>
        <w:tc>
          <w:tcPr>
            <w:tcW w:w="0" w:type="auto"/>
          </w:tcPr>
          <w:p w14:paraId="7F5AC474" w14:textId="743D51C2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Verify activities completed in RAMS lifecycle phase 5. As a rule, Bane NOR shall verify the activities in Bane NOR's RAMS plan and the completion of the tasks related to RAMS life cycle phase 5.</w:t>
            </w:r>
          </w:p>
          <w:p w14:paraId="582FA507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36DAE65E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699FEE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BCBBCF4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002,02</w:t>
            </w:r>
          </w:p>
        </w:tc>
        <w:tc>
          <w:tcPr>
            <w:tcW w:w="0" w:type="auto"/>
          </w:tcPr>
          <w:p w14:paraId="121CA912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Verify deliverables</w:t>
            </w:r>
          </w:p>
          <w:p w14:paraId="708ED581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RAMS (EN50126-1) require that the results of a life cycle phase shall be documented.</w:t>
            </w:r>
          </w:p>
          <w:p w14:paraId="32A19805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Verify the following deliverables:</w:t>
            </w:r>
          </w:p>
        </w:tc>
        <w:tc>
          <w:tcPr>
            <w:tcW w:w="0" w:type="auto"/>
          </w:tcPr>
          <w:p w14:paraId="7C51CFDB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</w:tr>
      <w:tr w:rsidR="00EE778F" w14:paraId="19C0AC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799448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002,02,01</w:t>
            </w:r>
          </w:p>
        </w:tc>
        <w:tc>
          <w:tcPr>
            <w:tcW w:w="0" w:type="auto"/>
          </w:tcPr>
          <w:p w14:paraId="0DE7CEC2" w14:textId="6F76805A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a) system architecture (structure of decomposition into 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subsystems etc.) including interface specifications and system hazard analysis (architecture and hazard analysis of subsystem and components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10F3B3C8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7044C82F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3D25E9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FAD87EC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002,02,02</w:t>
            </w:r>
          </w:p>
        </w:tc>
        <w:tc>
          <w:tcPr>
            <w:tcW w:w="0" w:type="auto"/>
          </w:tcPr>
          <w:p w14:paraId="0F44341E" w14:textId="3026E6B8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b) allocation of RAMS requirement specification to subsystems and/or 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components;</w:t>
            </w:r>
            <w:proofErr w:type="gramEnd"/>
          </w:p>
          <w:p w14:paraId="46900C09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1F2A8465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227CD5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2756F7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002,02,03</w:t>
            </w:r>
          </w:p>
        </w:tc>
        <w:tc>
          <w:tcPr>
            <w:tcW w:w="0" w:type="auto"/>
          </w:tcPr>
          <w:p w14:paraId="1E431A27" w14:textId="5F6DFB95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c) Acceptance Criteria and demonstration and acceptance processes and 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procedures;</w:t>
            </w:r>
            <w:proofErr w:type="gramEnd"/>
          </w:p>
          <w:p w14:paraId="0F4F1AD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68C6822D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151264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A2246E7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002,02,04</w:t>
            </w:r>
          </w:p>
        </w:tc>
        <w:tc>
          <w:tcPr>
            <w:tcW w:w="0" w:type="auto"/>
          </w:tcPr>
          <w:p w14:paraId="0006DF51" w14:textId="19595BB2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d) updated safety plan (if appropriate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22B1E046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1CF5999A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48BD05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DA9BEC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002,02,05</w:t>
            </w:r>
          </w:p>
        </w:tc>
        <w:tc>
          <w:tcPr>
            <w:tcW w:w="0" w:type="auto"/>
          </w:tcPr>
          <w:p w14:paraId="7409EFC0" w14:textId="141F89F8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e) updated RAM plan (if 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appropriate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3C3F8FF6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6D82A9E7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525865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686AA14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002,02,06</w:t>
            </w:r>
          </w:p>
        </w:tc>
        <w:tc>
          <w:tcPr>
            <w:tcW w:w="0" w:type="auto"/>
          </w:tcPr>
          <w:p w14:paraId="47377591" w14:textId="18FC9B74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f) updated RAM Validation Plan (if appropriate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35A60D46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3E5808DA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26775F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43C50E0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002,02,07</w:t>
            </w:r>
          </w:p>
        </w:tc>
        <w:tc>
          <w:tcPr>
            <w:tcW w:w="0" w:type="auto"/>
          </w:tcPr>
          <w:p w14:paraId="38F770E0" w14:textId="2DE47900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g) updated Safety Validation Plan (if appropriate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07B21081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552FD125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6EB0C9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C9EEEA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002,02,08</w:t>
            </w:r>
          </w:p>
        </w:tc>
        <w:tc>
          <w:tcPr>
            <w:tcW w:w="0" w:type="auto"/>
          </w:tcPr>
          <w:p w14:paraId="083759D6" w14:textId="3102AFE5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h) updated Safety-Related Application Conditions (if appropriate</w:t>
            </w:r>
            <w:proofErr w:type="gram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4E7E2B4D" w14:textId="3AE57B9E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59500A87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225B5E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F3EECE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002,02,09</w:t>
            </w:r>
          </w:p>
        </w:tc>
        <w:tc>
          <w:tcPr>
            <w:tcW w:w="0" w:type="auto"/>
          </w:tcPr>
          <w:p w14:paraId="7C140E8B" w14:textId="4F22B530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) updated hazard log (if appropriate).</w:t>
            </w:r>
          </w:p>
          <w:p w14:paraId="287EF185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29043B15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231537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639FF55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002,03</w:t>
            </w:r>
          </w:p>
        </w:tc>
        <w:tc>
          <w:tcPr>
            <w:tcW w:w="0" w:type="auto"/>
          </w:tcPr>
          <w:p w14:paraId="1A051ED2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Provide proof of work</w:t>
            </w:r>
          </w:p>
        </w:tc>
        <w:tc>
          <w:tcPr>
            <w:tcW w:w="0" w:type="auto"/>
          </w:tcPr>
          <w:p w14:paraId="517C27F1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</w:tr>
      <w:tr w:rsidR="00EE778F" w14:paraId="2C44F4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002A368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002,03,01</w:t>
            </w:r>
          </w:p>
        </w:tc>
        <w:tc>
          <w:tcPr>
            <w:tcW w:w="0" w:type="auto"/>
          </w:tcPr>
          <w:p w14:paraId="00437074" w14:textId="018DD9D8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proof of work done in this task (e.g., a document report from ProArc, a list of relevant documents found in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Saksrom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 other relevant information about the work)</w:t>
            </w:r>
          </w:p>
          <w:p w14:paraId="363DB0F0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77B9C199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EE778F" w14:paraId="7B0206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C68B90B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14:paraId="088FD9EE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Quality control</w:t>
            </w:r>
          </w:p>
        </w:tc>
        <w:tc>
          <w:tcPr>
            <w:tcW w:w="0" w:type="auto"/>
          </w:tcPr>
          <w:p w14:paraId="11A8278D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</w:tc>
      </w:tr>
      <w:tr w:rsidR="00EE778F" w14:paraId="30610B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7C0DBEF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003,01</w:t>
            </w:r>
          </w:p>
        </w:tc>
        <w:tc>
          <w:tcPr>
            <w:tcW w:w="0" w:type="auto"/>
          </w:tcPr>
          <w:p w14:paraId="5CC21B8A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Check that the documents are archived with the required status found in the ‘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Sjekkliste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dokumentplan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ERTMS-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Signalling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SA,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byggeplan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og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produksjon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’ (ARB-805371) for proof of work purposes. </w:t>
            </w:r>
          </w:p>
          <w:p w14:paraId="1DA7746C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- See "How to create a document report from ProArc" (ARB-805520)</w:t>
            </w:r>
          </w:p>
          <w:p w14:paraId="3C2A0D4E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Check that the involved 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recourses fulfil the competence requirements described in "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Sjekkliste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dokumentplan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ERTMS-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Signalling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SA,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byggeplan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og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produksjon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" (ARB-805371)</w:t>
            </w:r>
          </w:p>
          <w:p w14:paraId="344D3A69" w14:textId="39EADA0F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Archive the proof of work report</w:t>
            </w:r>
          </w:p>
          <w:p w14:paraId="11C69627" w14:textId="77777777" w:rsidR="00A77B3E" w:rsidRPr="00570B8D" w:rsidRDefault="006C4A1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70B8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0A7B1F00" w14:textId="77777777" w:rsidR="00A77B3E" w:rsidRDefault="006C4A1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</w:tbl>
    <w:p w14:paraId="160CD344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2"/>
        <w:gridCol w:w="8490"/>
      </w:tblGrid>
      <w:tr w:rsidR="00EE778F" w14:paraId="0FD85592" w14:textId="77777777">
        <w:tc>
          <w:tcPr>
            <w:tcW w:w="0" w:type="auto"/>
            <w:gridSpan w:val="2"/>
          </w:tcPr>
          <w:p w14:paraId="2D037127" w14:textId="77777777" w:rsidR="00A77B3E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Roller &amp;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Ansvarlige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05119D9D" w14:textId="77777777" w:rsidR="006C4A13" w:rsidRDefault="006C4A1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EE778F" w:rsidRPr="006C4A13" w14:paraId="7DF566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9578B17" w14:textId="77777777" w:rsidR="00A77B3E" w:rsidRPr="00570B8D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</w:t>
            </w:r>
            <w:proofErr w:type="spellEnd"/>
            <w:r w:rsidRPr="00570B8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E7FF561" w14:textId="77777777" w:rsidR="00A77B3E" w:rsidRPr="006C4A13" w:rsidRDefault="006C4A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Beskrivelse (Rolle, Ekspertise, </w:t>
            </w:r>
            <w:proofErr w:type="spellStart"/>
            <w:r w:rsidRPr="006C4A1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Ansv.kode</w:t>
            </w:r>
            <w:proofErr w:type="spellEnd"/>
            <w:r w:rsidRPr="006C4A1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, Skal signere)</w:t>
            </w:r>
          </w:p>
        </w:tc>
      </w:tr>
      <w:tr w:rsidR="00EE778F" w:rsidRPr="006C4A13" w14:paraId="091637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A5DA151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50279AB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Signal - Prosjekteringsleder - ENT/BN</w:t>
            </w:r>
          </w:p>
          <w:p w14:paraId="4B025569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PL1 - PROSJEKTERINGSLEDELSE</w:t>
            </w:r>
          </w:p>
          <w:p w14:paraId="33937124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3A683D4F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4C04C143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  <w:p w14:paraId="6D76FEB4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Skal signere</w:t>
            </w:r>
          </w:p>
        </w:tc>
      </w:tr>
      <w:tr w:rsidR="00EE778F" w:rsidRPr="006C4A13" w14:paraId="03225A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461C9AD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682BAAE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Signal - Prosjekteringsleder - ENT/BN</w:t>
            </w:r>
          </w:p>
          <w:p w14:paraId="00406DF8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Ekspertise: PL1 - </w:t>
            </w: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PROSJEKTERINGSLEDELSE</w:t>
            </w:r>
          </w:p>
          <w:p w14:paraId="42C784E2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7B419802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1E717F03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EE778F" w14:paraId="544556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7F0F461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1DC043B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: Signal - </w:t>
            </w: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Validator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 - BN</w:t>
            </w:r>
          </w:p>
          <w:p w14:paraId="009B37DC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V&amp;V - VERIFISERING&amp;VALIDERING</w:t>
            </w:r>
          </w:p>
          <w:p w14:paraId="5DBAA007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5B9A13B8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Utførende</w:t>
            </w:r>
            <w:proofErr w:type="spellEnd"/>
          </w:p>
          <w:p w14:paraId="40F363B8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</w:t>
            </w:r>
            <w:proofErr w:type="spellEnd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Utførende</w:t>
            </w:r>
            <w:proofErr w:type="spellEnd"/>
          </w:p>
        </w:tc>
      </w:tr>
      <w:tr w:rsidR="00EE778F" w14:paraId="30B154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316F8E2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56A16A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: Signal - </w:t>
            </w:r>
            <w:proofErr w:type="spellStart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Validator</w:t>
            </w:r>
            <w:proofErr w:type="spellEnd"/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 - BN</w:t>
            </w:r>
          </w:p>
          <w:p w14:paraId="4D7B1289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Ekspertise: V&amp;V - </w:t>
            </w: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VERIFISERING&amp;VALIDERING</w:t>
            </w:r>
          </w:p>
          <w:p w14:paraId="0582F700" w14:textId="77777777" w:rsidR="00A77B3E" w:rsidRPr="006C4A13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6C4A13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0C4A7DB1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Kontrollør</w:t>
            </w:r>
            <w:proofErr w:type="spellEnd"/>
          </w:p>
          <w:p w14:paraId="20C495BE" w14:textId="77777777" w:rsidR="00A77B3E" w:rsidRPr="00570B8D" w:rsidRDefault="006C4A13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</w:t>
            </w:r>
            <w:proofErr w:type="spellEnd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70B8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Kontrollør</w:t>
            </w:r>
            <w:proofErr w:type="spellEnd"/>
          </w:p>
        </w:tc>
      </w:tr>
    </w:tbl>
    <w:p w14:paraId="1E024D26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sectPr w:rsidR="00A77B3E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A616" w14:textId="77777777" w:rsidR="008C1237" w:rsidRDefault="008C1237">
      <w:r>
        <w:separator/>
      </w:r>
    </w:p>
  </w:endnote>
  <w:endnote w:type="continuationSeparator" w:id="0">
    <w:p w14:paraId="33D575C1" w14:textId="77777777" w:rsidR="008C1237" w:rsidRDefault="008C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4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014"/>
      <w:gridCol w:w="1714"/>
    </w:tblGrid>
    <w:tr w:rsidR="00EE778F" w14:paraId="56DD1E08" w14:textId="77777777" w:rsidTr="006C4A13">
      <w:tc>
        <w:tcPr>
          <w:tcW w:w="2487" w:type="pct"/>
          <w:noWrap/>
          <w:vAlign w:val="center"/>
        </w:tcPr>
        <w:p w14:paraId="2B593019" w14:textId="6B5FC02E" w:rsidR="00EE778F" w:rsidRPr="006C4A13" w:rsidRDefault="00EE778F">
          <w:pPr>
            <w:rPr>
              <w:sz w:val="20"/>
              <w:lang w:val="nb-NO"/>
            </w:rPr>
          </w:pPr>
        </w:p>
      </w:tc>
      <w:tc>
        <w:tcPr>
          <w:tcW w:w="1602" w:type="pct"/>
          <w:noWrap/>
          <w:vAlign w:val="center"/>
        </w:tcPr>
        <w:p w14:paraId="1796F059" w14:textId="07B1AC0B" w:rsidR="00EE778F" w:rsidRDefault="00EE778F">
          <w:pPr>
            <w:jc w:val="right"/>
            <w:rPr>
              <w:sz w:val="20"/>
            </w:rPr>
          </w:pPr>
        </w:p>
      </w:tc>
      <w:tc>
        <w:tcPr>
          <w:tcW w:w="912" w:type="pct"/>
          <w:noWrap/>
          <w:vAlign w:val="center"/>
        </w:tcPr>
        <w:p w14:paraId="148F41D4" w14:textId="77777777" w:rsidR="00EE778F" w:rsidRDefault="006C4A13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570B8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70B8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BD605B3" w14:textId="77777777" w:rsidR="00EE778F" w:rsidRDefault="00EE778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91F5" w14:textId="77777777" w:rsidR="008C1237" w:rsidRDefault="008C1237">
      <w:r>
        <w:separator/>
      </w:r>
    </w:p>
  </w:footnote>
  <w:footnote w:type="continuationSeparator" w:id="0">
    <w:p w14:paraId="35C03700" w14:textId="77777777" w:rsidR="008C1237" w:rsidRDefault="008C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7BAE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588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3C7E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BC3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9096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EE7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5668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E4C9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56F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AB0F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D608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2A4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ECF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600E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4EE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0A66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9827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ACA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4886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0CBA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768EF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74D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8C23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8C9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742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50CA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7456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0564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C6E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2469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BE01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CC66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6A39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C4CD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80B5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D6C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ABCC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E6F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A49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781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14D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7C19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1A1F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046E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2CF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79854676">
    <w:abstractNumId w:val="0"/>
  </w:num>
  <w:num w:numId="2" w16cid:durableId="545878644">
    <w:abstractNumId w:val="1"/>
  </w:num>
  <w:num w:numId="3" w16cid:durableId="221797617">
    <w:abstractNumId w:val="2"/>
  </w:num>
  <w:num w:numId="4" w16cid:durableId="362250186">
    <w:abstractNumId w:val="3"/>
  </w:num>
  <w:num w:numId="5" w16cid:durableId="154829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15BD"/>
    <w:rsid w:val="001272AB"/>
    <w:rsid w:val="003921DA"/>
    <w:rsid w:val="0057025A"/>
    <w:rsid w:val="00570B8D"/>
    <w:rsid w:val="005E46AD"/>
    <w:rsid w:val="006C4A13"/>
    <w:rsid w:val="008C1237"/>
    <w:rsid w:val="00A77B3E"/>
    <w:rsid w:val="00CA2A55"/>
    <w:rsid w:val="00E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50536"/>
  <w15:docId w15:val="{BDD32F92-12A3-4E14-80DF-7391C997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EF7B96"/>
    <w:rPr>
      <w:b/>
      <w:bCs/>
    </w:rPr>
  </w:style>
  <w:style w:type="table" w:customStyle="1" w:styleId="table">
    <w:name w:val="table"/>
    <w:basedOn w:val="Vanligtabell"/>
    <w:tblPr/>
  </w:style>
  <w:style w:type="character" w:styleId="Utheving">
    <w:name w:val="Emphasis"/>
    <w:basedOn w:val="Standardskriftforavsnitt"/>
    <w:qFormat/>
    <w:rsid w:val="00EF7B96"/>
    <w:rPr>
      <w:i/>
      <w:iCs/>
    </w:rPr>
  </w:style>
  <w:style w:type="paragraph" w:styleId="Bunntekst">
    <w:name w:val="footer"/>
    <w:basedOn w:val="Normal"/>
    <w:link w:val="BunntekstTegn"/>
    <w:rsid w:val="00570B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70B8D"/>
    <w:rPr>
      <w:sz w:val="24"/>
      <w:szCs w:val="24"/>
    </w:rPr>
  </w:style>
  <w:style w:type="paragraph" w:styleId="Revisjon">
    <w:name w:val="Revision"/>
    <w:hidden/>
    <w:uiPriority w:val="99"/>
    <w:semiHidden/>
    <w:rsid w:val="001272AB"/>
    <w:rPr>
      <w:sz w:val="24"/>
      <w:szCs w:val="24"/>
    </w:rPr>
  </w:style>
  <w:style w:type="character" w:styleId="Hyperkobling">
    <w:name w:val="Hyperlink"/>
    <w:basedOn w:val="Standardskriftforavsnitt"/>
    <w:rsid w:val="006C4A1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es.ertms-sty@banenor.n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Magnussen Hege</DisplayName>
        <AccountId>1113</AccountId>
        <AccountType/>
      </UserInfo>
    </dokumenteier>
    <proarcUnderenhet_besk xmlns="732391b8-43f6-4bb1-bde3-56b95ab0de03">ERTMS Teknologi og arkitektur</proarcUnderenhet_besk>
    <proarcStatus xmlns="732391b8-43f6-4bb1-bde3-56b95ab0de03">GODKJENT</proarcStatus>
    <proarcDocumentType xmlns="732391b8-43f6-4bb1-bde3-56b95ab0de03">Arbeidsbeskrivelse</proarcDocumentType>
    <Revisjonskommentar xmlns="732391b8-43f6-4bb1-bde3-56b95ab0de03" xsi:nil="true"/>
    <proarcTitle xmlns="732391b8-43f6-4bb1-bde3-56b95ab0de03">SA-M17-522: Verify RAMS Life Cycle Phase 5</proarcTitle>
    <proarcGyldigFra xmlns="732391b8-43f6-4bb1-bde3-56b95ab0de03">2026-05-05T22:00:00+00:00</proarcGyldigFra>
    <dokumentansvarlig xmlns="732391b8-43f6-4bb1-bde3-56b95ab0de03">
      <UserInfo>
        <DisplayName>Hansen Hedvik Louise</DisplayName>
        <AccountId>1876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HANHED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Hansen, Hedvik Louise</STYRING_ANSBESK>
    <proarcBrukerid xmlns="732391b8-43f6-4bb1-bde3-56b95ab0de03">MAGHEG</proarcBrukerid>
    <proarcApprovedDate xmlns="732391b8-43f6-4bb1-bde3-56b95ab0de03">2026-05-06T08:52:09+00:00</proarcApprovedDate>
    <NyKonsernstandardType xmlns="732391b8-43f6-4bb1-bde3-56b95ab0de03" xsi:nil="true"/>
    <proarcDocumentId xmlns="732391b8-43f6-4bb1-bde3-56b95ab0de03">ARB-805510</proarcDocumentId>
    <STYRING_GODKJ_BESK xmlns="732391b8-43f6-4bb1-bde3-56b95ab0de03">Magnussen, Hege</STYRING_GODKJ_BESK>
    <proarcDocumentRevision xmlns="732391b8-43f6-4bb1-bde3-56b95ab0de03">005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BAEB1392-7711-4EEC-8A6A-FC84AC8C14E6}"/>
</file>

<file path=customXml/itemProps2.xml><?xml version="1.0" encoding="utf-8"?>
<ds:datastoreItem xmlns:ds="http://schemas.openxmlformats.org/officeDocument/2006/customXml" ds:itemID="{C4801EB3-69E6-4168-9021-6436D479B1C4}"/>
</file>

<file path=customXml/itemProps3.xml><?xml version="1.0" encoding="utf-8"?>
<ds:datastoreItem xmlns:ds="http://schemas.openxmlformats.org/officeDocument/2006/customXml" ds:itemID="{35EB36F0-A117-4376-9571-920F3BEC0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1212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Hermansen Marte</cp:lastModifiedBy>
  <cp:revision>5</cp:revision>
  <dcterms:created xsi:type="dcterms:W3CDTF">2026-05-05T12:36:00Z</dcterms:created>
  <dcterms:modified xsi:type="dcterms:W3CDTF">2026-05-06T08:50:00Z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2026-05-06T08:48:54Z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47f2551b-626d-423b-9cbd-ccedc06cb047</vt:lpwstr>
  </property>
  <property fmtid="{D5CDD505-2E9C-101B-9397-08002B2CF9AE}" pid="8" name="MSIP_Label_a916b774-2437-465d-837f-7d8f9801ccb7_ContentBits">
    <vt:lpwstr>0</vt:lpwstr>
  </property>
  <property fmtid="{D5CDD505-2E9C-101B-9397-08002B2CF9AE}" pid="9" name="MSIP_Label_a916b774-2437-465d-837f-7d8f9801ccb7_Tag">
    <vt:lpwstr>10, 0, 1, 1</vt:lpwstr>
  </property>
  <property fmtid="{D5CDD505-2E9C-101B-9397-08002B2CF9AE}" pid="10" name="ContentTypeId">
    <vt:lpwstr>0x010100AC538DAD58BB614B9B200A7515CC6706</vt:lpwstr>
  </property>
</Properties>
</file>